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9E409">
      <w:pPr>
        <w:spacing w:line="48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06A6A7B">
      <w:pPr>
        <w:pStyle w:val="5"/>
        <w:widowControl/>
        <w:spacing w:beforeAutospacing="0" w:afterAutospacing="0"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 w14:paraId="5C698420">
      <w:pPr>
        <w:pStyle w:val="5"/>
        <w:widowControl/>
        <w:spacing w:beforeAutospacing="0" w:afterAutospacing="0" w:line="560" w:lineRule="exact"/>
        <w:ind w:firstLine="420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2BB20F2">
      <w:pPr>
        <w:pStyle w:val="5"/>
        <w:widowControl/>
        <w:spacing w:beforeAutospacing="0" w:afterAutospacing="0" w:line="560" w:lineRule="exact"/>
        <w:ind w:firstLine="42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2024“齐鲁最美翻译”口译大赛实施细则</w:t>
      </w:r>
    </w:p>
    <w:p w14:paraId="471E832A">
      <w:pPr>
        <w:pStyle w:val="5"/>
        <w:widowControl/>
        <w:spacing w:beforeAutospacing="0" w:afterAutospacing="0"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</w:p>
    <w:p w14:paraId="7795769C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一、比赛名称</w:t>
      </w:r>
    </w:p>
    <w:p w14:paraId="04F76C9B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2024“齐鲁最美翻译”口译大赛</w:t>
      </w:r>
    </w:p>
    <w:p w14:paraId="74775073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二、组织单位</w:t>
      </w:r>
    </w:p>
    <w:p w14:paraId="54A040E8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主办单位：中共山东省委外事工作委员会办公室、滨州市人民政府</w:t>
      </w:r>
    </w:p>
    <w:p w14:paraId="6827483A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支持单位：中共山东省委省直机关工作委员会</w:t>
      </w:r>
    </w:p>
    <w:p w14:paraId="187A11F9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承办单位：中共滨州市委宣传部、滨州市人民政府外事办公室、邹平市人民政府、山东省翻译协会</w:t>
      </w:r>
    </w:p>
    <w:p w14:paraId="3CC95A43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三、参赛对象</w:t>
      </w:r>
    </w:p>
    <w:p w14:paraId="62539368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我省外事系统工作人员、我省各级政府公职人员、各行各业翻译从业者、教师等在职人员（不含在校学生）。</w:t>
      </w:r>
    </w:p>
    <w:p w14:paraId="27838160">
      <w:pPr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四、比赛语种</w:t>
      </w:r>
    </w:p>
    <w:p w14:paraId="476AFE66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本次比赛分为英语、俄语两个语种进行口译比赛。</w:t>
      </w:r>
    </w:p>
    <w:p w14:paraId="6AFACDE4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五、报名时间及方式</w:t>
      </w:r>
    </w:p>
    <w:p w14:paraId="34213239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（一）初赛</w:t>
      </w:r>
      <w:r>
        <w:rPr>
          <w:rFonts w:ascii="Times New Roman" w:hAnsi="Times New Roman" w:eastAsia="仿宋_GB2312"/>
          <w:sz w:val="32"/>
          <w:szCs w:val="32"/>
        </w:rPr>
        <w:t>：线上进行。</w:t>
      </w:r>
    </w:p>
    <w:p w14:paraId="7FD99443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1.报名时间：9月13日</w:t>
      </w:r>
      <w:r>
        <w:rPr>
          <w:rFonts w:hint="eastAsia" w:ascii="Times New Roman" w:hAnsi="Times New Roman" w:eastAsia="仿宋_GB2312"/>
          <w:sz w:val="32"/>
          <w:szCs w:val="32"/>
        </w:rPr>
        <w:t>至</w:t>
      </w:r>
      <w:r>
        <w:rPr>
          <w:rFonts w:ascii="Times New Roman" w:hAnsi="Times New Roman" w:eastAsia="仿宋_GB2312"/>
          <w:sz w:val="32"/>
          <w:szCs w:val="32"/>
        </w:rPr>
        <w:t>9月25日   </w:t>
      </w:r>
    </w:p>
    <w:p w14:paraId="74BEA607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1781810</wp:posOffset>
            </wp:positionH>
            <wp:positionV relativeFrom="page">
              <wp:posOffset>2529205</wp:posOffset>
            </wp:positionV>
            <wp:extent cx="1309370" cy="1309370"/>
            <wp:effectExtent l="0" t="0" r="1270" b="1270"/>
            <wp:wrapTopAndBottom/>
            <wp:docPr id="1" name="图片 1" descr="E:/202409/滨州邹平最美翻译/24年报名二维码.png24年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202409/滨州邹平最美翻译/24年报名二维码.png24年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32"/>
          <w:szCs w:val="32"/>
        </w:rPr>
        <w:t>2.报名方式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使用微信扫描下面二维码打开页面报名，填入相关个人信息（姓名、手机号码、身份证号、单位），然后点击【报名】按钮进行报名。</w:t>
      </w:r>
    </w:p>
    <w:p w14:paraId="11D40D75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3.比赛日当天，参赛选手须使用电脑登录比赛官网：https://wbcp.100trans.com/2024参加比赛。在以下时间段（二选一）参加比赛，在规定时间内完成答题并交卷即算完成比赛：</w:t>
      </w:r>
    </w:p>
    <w:p w14:paraId="3B901671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第一场：9月28日20:00-20:20</w:t>
      </w:r>
    </w:p>
    <w:p w14:paraId="11278524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第二场：9月29日20:00-20:20</w:t>
      </w:r>
    </w:p>
    <w:p w14:paraId="0306FCFD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4.比赛须知：</w:t>
      </w:r>
    </w:p>
    <w:p w14:paraId="3921A50D">
      <w:pPr>
        <w:pStyle w:val="5"/>
        <w:widowControl/>
        <w:spacing w:beforeAutospacing="0" w:afterAutospacing="0"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（1）初赛为交替传译，其中英译汉/俄译汉、汉译英/汉译俄各两道题，每道题时长约90秒，每道题听完才可作答，听题及答题时间共计20分钟。</w:t>
      </w:r>
    </w:p>
    <w:p w14:paraId="3EE482AF">
      <w:pPr>
        <w:pStyle w:val="5"/>
        <w:widowControl/>
        <w:spacing w:beforeAutospacing="0" w:afterAutospacing="0"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使用报名姓名和手机号进行登录（可以在比赛开始时间前登录）。到规定比赛时间后，点击【开始比赛】按钮参加比赛。正式比赛开始后，请在规定时间内进行答题。进入答题界面后点击【开始听题并录像】按钮开始作答此题，听完即可作答，答完此题先点击按钮【结束录像】，然后点击按钮【上传视频】完成此题并自动跳转下一题；</w:t>
      </w:r>
    </w:p>
    <w:p w14:paraId="0463AAD4">
      <w:pPr>
        <w:pStyle w:val="5"/>
        <w:widowControl/>
        <w:spacing w:beforeAutospacing="0" w:afterAutospacing="0"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（3）每题作答只能上传一次，上传后不可重新作答、不可修改。若由于不可抗力（如断网、死机等）无法一次性完成考试，可在比赛时间内再次登录比赛官网进行作答，请注意答题时间；</w:t>
      </w:r>
    </w:p>
    <w:p w14:paraId="7CC9CE7E">
      <w:pPr>
        <w:pStyle w:val="5"/>
        <w:widowControl/>
        <w:spacing w:beforeAutospacing="0" w:afterAutospacing="0"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两场比赛每位参赛选手只可参加一场进行答题（交卷）。参赛者因网络、电脑或其他原因造成未能在第一场规定时间内交卷的，可在第二场规定时间重新参加比赛并交卷（两场比赛试题内容不同）；第一场参赛者已经成功交卷的，则本场不能再次答题，也不能再参加第二场答题。</w:t>
      </w:r>
    </w:p>
    <w:p w14:paraId="1EA406F1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（5）参赛者需自备电脑，并确保网络、摄像头、麦克风等功能可正常使用。答题时需要进行录音以及录像，如交卷后声音与图像无法匹配或只显示其一的，不计入比赛成绩。</w:t>
      </w:r>
    </w:p>
    <w:p w14:paraId="07865F6A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（6）正式比赛前，参赛者可以登录比赛官网（https://wbcp.100trans.com/2024）测试电脑和上网环境，阅读比赛须知，完成设备调试，确保比赛日顺利完成比赛。</w:t>
      </w:r>
    </w:p>
    <w:p w14:paraId="745916B5">
      <w:pPr>
        <w:pStyle w:val="5"/>
        <w:widowControl/>
        <w:spacing w:beforeAutospacing="0" w:afterAutospacing="0"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（二）决赛</w:t>
      </w:r>
      <w:r>
        <w:rPr>
          <w:rFonts w:ascii="Times New Roman" w:hAnsi="Times New Roman" w:eastAsia="仿宋_GB2312"/>
          <w:sz w:val="32"/>
          <w:szCs w:val="32"/>
        </w:rPr>
        <w:t>：计划现场进行，如有变动会提前通知。10月下旬公布进入决赛名单，11月初在邹平市汉卓酒店进行决赛，最终评选出英语类和俄语类一、二、三等奖，现场进行颁奖。</w:t>
      </w:r>
    </w:p>
    <w:p w14:paraId="109EC219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六、评审方式</w:t>
      </w:r>
    </w:p>
    <w:p w14:paraId="5B5A06F1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初赛和决赛分别设专家评审小组，由省委外办、省内高等院校等机构的专家代表构成。</w:t>
      </w:r>
    </w:p>
    <w:p w14:paraId="39B5A6AB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七、奖项设置</w:t>
      </w:r>
    </w:p>
    <w:p w14:paraId="31784BC8">
      <w:pPr>
        <w:spacing w:line="52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经初赛选拔，计划18人进入英语口译决赛、9人进入俄语口译决赛。</w:t>
      </w:r>
    </w:p>
    <w:p w14:paraId="222C1F16">
      <w:pPr>
        <w:spacing w:line="52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英语口译决赛设一、二、三等奖（暂定一等奖3人，二等奖6人，三等奖9人）；俄语口译决赛设一、二、三等奖（暂定一等奖1人，二等奖3人，三等奖5人）。获奖选手将获得由中共山东省委外事工作委员会办公室颁发的证书，一等奖获得者可直接纳入山东省高级翻译人才库，来自滨州的获奖者可直接纳入滨州市翻译人才库；优秀组织奖暂定20个。</w:t>
      </w:r>
    </w:p>
    <w:p w14:paraId="4C22A564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最终奖项设置将根据报名人数进行调整。</w:t>
      </w:r>
    </w:p>
    <w:p w14:paraId="6BF67A9B">
      <w:pPr>
        <w:pStyle w:val="5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八、其他事项</w:t>
      </w:r>
    </w:p>
    <w:p w14:paraId="77F26CC0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本次大赛不收取任何费用。决赛期间，参赛人员的食宿交通等费用由所在单位承担。</w:t>
      </w:r>
    </w:p>
    <w:p w14:paraId="5F567B1A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因不可抗力因素影响赛事，大赛主办单位有权改变赛事方案、延期或终止赛事。大赛主办单位拥有大赛活动的最终解释权。</w:t>
      </w:r>
    </w:p>
    <w:p w14:paraId="5D2F3FC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2C07C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31626">
                          <w:pPr>
                            <w:pStyle w:val="3"/>
                            <w:rPr>
                              <w:rFonts w:ascii="宋体" w:hAnsi="宋体" w:eastAsia="宋体" w:cs="宋体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2"/>
                              <w:szCs w:val="36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E31626">
                    <w:pPr>
                      <w:pStyle w:val="3"/>
                      <w:rPr>
                        <w:rFonts w:ascii="宋体" w:hAnsi="宋体" w:eastAsia="宋体" w:cs="宋体"/>
                        <w:sz w:val="22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2"/>
                        <w:szCs w:val="36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wMTc3MDhmNDk3ZmE4MTM0NGUxN2IwMzQ1ZjBmNzMifQ=="/>
  </w:docVars>
  <w:rsids>
    <w:rsidRoot w:val="003248C3"/>
    <w:rsid w:val="0004579A"/>
    <w:rsid w:val="00165190"/>
    <w:rsid w:val="001C58C3"/>
    <w:rsid w:val="00264AA7"/>
    <w:rsid w:val="002D203A"/>
    <w:rsid w:val="003248C3"/>
    <w:rsid w:val="00351D74"/>
    <w:rsid w:val="00356C76"/>
    <w:rsid w:val="003A724C"/>
    <w:rsid w:val="003B43B9"/>
    <w:rsid w:val="004934EC"/>
    <w:rsid w:val="005664C0"/>
    <w:rsid w:val="005C44D1"/>
    <w:rsid w:val="005E49F8"/>
    <w:rsid w:val="0087279F"/>
    <w:rsid w:val="008F1C4A"/>
    <w:rsid w:val="009417A0"/>
    <w:rsid w:val="00AD28CA"/>
    <w:rsid w:val="00AE4BFE"/>
    <w:rsid w:val="00AF6F11"/>
    <w:rsid w:val="00BC285B"/>
    <w:rsid w:val="00C07696"/>
    <w:rsid w:val="00C526E3"/>
    <w:rsid w:val="00CD34FE"/>
    <w:rsid w:val="00FC74BC"/>
    <w:rsid w:val="01657C13"/>
    <w:rsid w:val="032A2EC2"/>
    <w:rsid w:val="067A5122"/>
    <w:rsid w:val="0F0C791F"/>
    <w:rsid w:val="172D2B29"/>
    <w:rsid w:val="1D5F5A06"/>
    <w:rsid w:val="24D6035C"/>
    <w:rsid w:val="296879F1"/>
    <w:rsid w:val="2F837332"/>
    <w:rsid w:val="3538296D"/>
    <w:rsid w:val="39730417"/>
    <w:rsid w:val="3C9633D9"/>
    <w:rsid w:val="3FF977C2"/>
    <w:rsid w:val="401F697C"/>
    <w:rsid w:val="44F70F70"/>
    <w:rsid w:val="46A240EA"/>
    <w:rsid w:val="46F00BF7"/>
    <w:rsid w:val="47E349BA"/>
    <w:rsid w:val="4D012D8A"/>
    <w:rsid w:val="4DE374C2"/>
    <w:rsid w:val="4DF64F07"/>
    <w:rsid w:val="5066262C"/>
    <w:rsid w:val="51BF58D5"/>
    <w:rsid w:val="54AA6F8B"/>
    <w:rsid w:val="55203F69"/>
    <w:rsid w:val="55C45E2B"/>
    <w:rsid w:val="5C313AEE"/>
    <w:rsid w:val="5C62014C"/>
    <w:rsid w:val="5EC23124"/>
    <w:rsid w:val="620A1069"/>
    <w:rsid w:val="74055B35"/>
    <w:rsid w:val="74512B28"/>
    <w:rsid w:val="761E4C8C"/>
    <w:rsid w:val="7CC540B3"/>
    <w:rsid w:val="C7F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298</Words>
  <Characters>1702</Characters>
  <Lines>14</Lines>
  <Paragraphs>3</Paragraphs>
  <TotalTime>7</TotalTime>
  <ScaleCrop>false</ScaleCrop>
  <LinksUpToDate>false</LinksUpToDate>
  <CharactersWithSpaces>1997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2024-09-10T10:15:00Z</dcterms:created>
  <dc:creator>Lenovo</dc:creator>
  <cp:lastModifiedBy>西班牙馅饼</cp:lastModifiedBy>
  <cp:lastPrinted>2024-09-10T10:23:00Z</cp:lastPrinted>
  <dcterms:modified xsi:type="dcterms:W3CDTF">2024-09-12T15:38:58Z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DB527D4B8E260457929AE266289F58B0_43</vt:lpwstr>
  </property>
</Properties>
</file>